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5" w:rsidRPr="006327D6" w:rsidRDefault="00DB3B25" w:rsidP="00DB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1F4F" w:rsidRPr="006327D6" w:rsidRDefault="00551F4F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1F4F" w:rsidRPr="006327D6" w:rsidRDefault="00551F4F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F20" w:rsidRPr="006327D6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УБЛІЧНЕ </w:t>
      </w: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>АКЦІОНЕРНЕ ТОВАРИСТВО</w:t>
      </w:r>
    </w:p>
    <w:p w:rsidR="00403F20" w:rsidRPr="006327D6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ПЛЕМСЕРВІС</w:t>
      </w: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870A5" w:rsidRPr="006327D6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70A5" w:rsidRPr="006327D6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Повідомлення про виникнення особливої інформації про емітента </w:t>
      </w:r>
    </w:p>
    <w:p w:rsidR="00403F20" w:rsidRPr="006327D6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F20" w:rsidRPr="006327D6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Загальні відомості </w:t>
      </w: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>1.1. Повне найменування емітента</w:t>
      </w:r>
      <w:r w:rsidR="00C80F0E"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Публічне</w:t>
      </w:r>
      <w:r w:rsidR="00C80F0E"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акціонерне товариство</w:t>
      </w:r>
      <w:r w:rsidR="00B870A5"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Племсервіс</w:t>
      </w:r>
      <w:r w:rsidR="00B870A5" w:rsidRPr="006327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>1.2. Організаційно-правова форма емітента</w:t>
      </w:r>
      <w:r w:rsidR="00C80F0E"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870A5" w:rsidRPr="006327D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ублічне</w:t>
      </w:r>
      <w:r w:rsidR="00B870A5"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акціонерне товариство</w:t>
      </w:r>
      <w:r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>1.3. Ідентифікаційний код за ЄДРПОУ емітента</w:t>
      </w:r>
      <w:r w:rsidR="00C80F0E"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00703351</w:t>
      </w: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>1.4. Місцезнаходження емітента</w:t>
      </w:r>
      <w:r w:rsidR="00C80F0E"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39071 Полтавська область, </w:t>
      </w:r>
      <w:proofErr w:type="spellStart"/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Глобинський</w:t>
      </w:r>
      <w:proofErr w:type="spellEnd"/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р-н, </w:t>
      </w:r>
      <w:proofErr w:type="spellStart"/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Градизьк</w:t>
      </w:r>
      <w:proofErr w:type="spellEnd"/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, вул. Київська, 89</w:t>
      </w:r>
      <w:r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>1.5. Міжміський код, телефон та факс емітента</w:t>
      </w:r>
      <w:r w:rsidR="00C80F0E"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80F0E" w:rsidRPr="006327D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uk-UA"/>
        </w:rPr>
        <w:t>05365) 34-3-44</w:t>
      </w:r>
    </w:p>
    <w:p w:rsidR="00403F20" w:rsidRPr="006327D6" w:rsidRDefault="00403F20" w:rsidP="00FD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1.6. Електронна поштова адреса емітента </w:t>
      </w:r>
      <w:r w:rsidR="0060342C" w:rsidRPr="006327D6">
        <w:rPr>
          <w:rFonts w:ascii="Times New Roman" w:hAnsi="Times New Roman" w:cs="Times New Roman"/>
          <w:b/>
          <w:sz w:val="24"/>
          <w:szCs w:val="24"/>
          <w:lang w:val="en-US"/>
        </w:rPr>
        <w:t>plemservis@</w:t>
      </w:r>
      <w:r w:rsidR="00B47FA6" w:rsidRPr="006327D6">
        <w:rPr>
          <w:rFonts w:ascii="Times New Roman" w:hAnsi="Times New Roman" w:cs="Times New Roman"/>
          <w:b/>
          <w:sz w:val="24"/>
          <w:szCs w:val="24"/>
          <w:lang w:val="en-US"/>
        </w:rPr>
        <w:t>ukr.net</w:t>
      </w: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>1.7. Адреса сторінки в мережі Інтернет, яка додатково використ</w:t>
      </w:r>
      <w:bookmarkStart w:id="0" w:name="_GoBack"/>
      <w:bookmarkEnd w:id="0"/>
      <w:r w:rsidRPr="006327D6">
        <w:rPr>
          <w:rFonts w:ascii="Times New Roman" w:hAnsi="Times New Roman" w:cs="Times New Roman"/>
          <w:sz w:val="24"/>
          <w:szCs w:val="24"/>
          <w:lang w:val="uk-UA"/>
        </w:rPr>
        <w:t>овується емітентом для розкриття інформації</w:t>
      </w:r>
      <w:r w:rsidR="00C80F0E"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B18EF" w:rsidRPr="006327D6">
        <w:rPr>
          <w:rFonts w:ascii="Times New Roman" w:hAnsi="Times New Roman" w:cs="Times New Roman"/>
          <w:b/>
          <w:sz w:val="24"/>
          <w:szCs w:val="24"/>
          <w:lang w:val="en-US"/>
        </w:rPr>
        <w:t>plemservis</w:t>
      </w:r>
      <w:r w:rsidR="00FD0D87" w:rsidRPr="006327D6">
        <w:rPr>
          <w:rFonts w:ascii="Times New Roman" w:hAnsi="Times New Roman" w:cs="Times New Roman"/>
          <w:b/>
          <w:sz w:val="24"/>
          <w:szCs w:val="24"/>
          <w:lang w:val="en-US"/>
        </w:rPr>
        <w:t>@emitent.net.ua</w:t>
      </w: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>1.8. Вид особливої інформації</w:t>
      </w:r>
      <w:r w:rsidR="00C80F0E"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80F0E" w:rsidRPr="006327D6">
        <w:rPr>
          <w:rFonts w:ascii="Times New Roman" w:hAnsi="Times New Roman" w:cs="Times New Roman"/>
          <w:b/>
          <w:sz w:val="24"/>
          <w:szCs w:val="24"/>
          <w:lang w:val="uk-UA"/>
        </w:rPr>
        <w:t>зміна складу посадових осіб емітента</w:t>
      </w: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3F20" w:rsidRPr="006327D6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F20" w:rsidRPr="006327D6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Текст повідомлення </w:t>
      </w:r>
    </w:p>
    <w:p w:rsidR="00FD0D87" w:rsidRPr="006327D6" w:rsidRDefault="00FD0D87" w:rsidP="00FD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лютого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Ревізійною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комісією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Публічного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акціонерного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товариства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«Племсервіс»,</w:t>
      </w:r>
      <w:r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№ 1,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прийнято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рішення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про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посадових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осіб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емітента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саме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342C" w:rsidRPr="006327D6" w:rsidRDefault="00FD0D87" w:rsidP="00FD0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призначено</w:t>
      </w:r>
      <w:proofErr w:type="spellEnd"/>
      <w:proofErr w:type="gram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Головою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Ревізійної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комісії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Скнар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Олександр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Петрович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паспорт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серія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СН № 181856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Печерським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РУГУ МВС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України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в м.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Києві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04.04.1996р.,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рішенням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Ревізійної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комісії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№ 1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від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лютого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володіє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часткою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що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становить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9,8549%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від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Статутного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капіталу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строком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роки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протягом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своєї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діяльності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займав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посаду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економіста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брокера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економічного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радника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заступника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директора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директора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непогашеної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судимості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корисливі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посадові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злочини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en-US"/>
        </w:rPr>
        <w:t>немає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D0D87" w:rsidRPr="006327D6" w:rsidRDefault="00FD0D87" w:rsidP="00FD0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3F20" w:rsidRPr="006327D6" w:rsidRDefault="00403F20" w:rsidP="00FD0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b/>
          <w:sz w:val="24"/>
          <w:szCs w:val="24"/>
          <w:lang w:val="uk-UA"/>
        </w:rPr>
        <w:t>3. Підпис</w:t>
      </w: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F20" w:rsidRPr="006327D6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DC1DF2" w:rsidRPr="006327D6" w:rsidRDefault="0060342C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Голова Правління </w:t>
      </w:r>
      <w:proofErr w:type="spellStart"/>
      <w:r w:rsidRPr="006327D6">
        <w:rPr>
          <w:rFonts w:ascii="Times New Roman" w:hAnsi="Times New Roman" w:cs="Times New Roman"/>
          <w:sz w:val="24"/>
          <w:szCs w:val="24"/>
          <w:lang w:val="uk-UA"/>
        </w:rPr>
        <w:t>Бігдан</w:t>
      </w:r>
      <w:proofErr w:type="spellEnd"/>
      <w:r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  <w:r w:rsidR="008B5310"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             23 лютого 2012 року</w:t>
      </w:r>
    </w:p>
    <w:p w:rsidR="00DB3B25" w:rsidRPr="006327D6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3B25" w:rsidRPr="006327D6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42C" w:rsidRPr="006327D6" w:rsidRDefault="0060342C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42C" w:rsidRPr="006327D6" w:rsidRDefault="0060342C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342C" w:rsidRPr="0063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ED" w:rsidRDefault="009D21ED" w:rsidP="00403F20">
      <w:pPr>
        <w:spacing w:after="0" w:line="240" w:lineRule="auto"/>
      </w:pPr>
      <w:r>
        <w:separator/>
      </w:r>
    </w:p>
  </w:endnote>
  <w:endnote w:type="continuationSeparator" w:id="0">
    <w:p w:rsidR="009D21ED" w:rsidRDefault="009D21ED" w:rsidP="004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ED" w:rsidRDefault="009D21ED" w:rsidP="00403F20">
      <w:pPr>
        <w:spacing w:after="0" w:line="240" w:lineRule="auto"/>
      </w:pPr>
      <w:r>
        <w:separator/>
      </w:r>
    </w:p>
  </w:footnote>
  <w:footnote w:type="continuationSeparator" w:id="0">
    <w:p w:rsidR="009D21ED" w:rsidRDefault="009D21ED" w:rsidP="004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7116D"/>
    <w:rsid w:val="000D13B0"/>
    <w:rsid w:val="00131E6A"/>
    <w:rsid w:val="001411CF"/>
    <w:rsid w:val="00403F20"/>
    <w:rsid w:val="0046228E"/>
    <w:rsid w:val="004A39C3"/>
    <w:rsid w:val="005140BE"/>
    <w:rsid w:val="00551F4F"/>
    <w:rsid w:val="005F6222"/>
    <w:rsid w:val="0060342C"/>
    <w:rsid w:val="006327D6"/>
    <w:rsid w:val="006772D9"/>
    <w:rsid w:val="007B18EF"/>
    <w:rsid w:val="00856F91"/>
    <w:rsid w:val="008B5310"/>
    <w:rsid w:val="009A7742"/>
    <w:rsid w:val="009D21ED"/>
    <w:rsid w:val="00B334F7"/>
    <w:rsid w:val="00B47FA6"/>
    <w:rsid w:val="00B71BD5"/>
    <w:rsid w:val="00B870A5"/>
    <w:rsid w:val="00BE6884"/>
    <w:rsid w:val="00C26EC0"/>
    <w:rsid w:val="00C55935"/>
    <w:rsid w:val="00C80F0E"/>
    <w:rsid w:val="00DB3B25"/>
    <w:rsid w:val="00DB3EEF"/>
    <w:rsid w:val="00DC1DF2"/>
    <w:rsid w:val="00DD1B44"/>
    <w:rsid w:val="00EA5DDC"/>
    <w:rsid w:val="00F819A0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2012-12-28T11:44:00Z</cp:lastPrinted>
  <dcterms:created xsi:type="dcterms:W3CDTF">2013-03-15T09:53:00Z</dcterms:created>
  <dcterms:modified xsi:type="dcterms:W3CDTF">2013-03-15T09:58:00Z</dcterms:modified>
</cp:coreProperties>
</file>